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D72A3" w14:textId="77777777" w:rsidR="00427068" w:rsidRDefault="00427068" w:rsidP="00427068">
      <w:pPr>
        <w:jc w:val="center"/>
        <w:rPr>
          <w:rFonts w:ascii="Times New Roman" w:hAnsi="Times New Roman" w:cs="Times New Roman"/>
          <w:b/>
          <w:bCs/>
          <w:i/>
          <w:iCs/>
        </w:rPr>
      </w:pPr>
      <w:bookmarkStart w:id="0" w:name="chuong_pl_2_name"/>
      <w:r w:rsidRPr="00427068">
        <w:rPr>
          <w:rFonts w:ascii="Times New Roman" w:hAnsi="Times New Roman" w:cs="Times New Roman"/>
          <w:b/>
          <w:bCs/>
          <w:i/>
          <w:iCs/>
          <w:lang w:val="vi-VN"/>
        </w:rPr>
        <w:t>Mẫu số 01</w:t>
      </w:r>
    </w:p>
    <w:p w14:paraId="21B7320A" w14:textId="026C0E2C" w:rsidR="00427068" w:rsidRPr="00427068" w:rsidRDefault="00427068" w:rsidP="00427068">
      <w:pPr>
        <w:rPr>
          <w:rFonts w:ascii="Times New Roman" w:hAnsi="Times New Roman" w:cs="Times New Roman"/>
          <w:b/>
          <w:bCs/>
          <w:i/>
          <w:iCs/>
        </w:rPr>
      </w:pPr>
      <w:r w:rsidRPr="00427068">
        <w:rPr>
          <w:rFonts w:ascii="Times New Roman" w:hAnsi="Times New Roman" w:cs="Times New Roman"/>
          <w:i/>
          <w:iCs/>
          <w:lang w:val="vi-VN"/>
        </w:rPr>
        <w:t xml:space="preserve">(Ban hành kèm theo Quyết định số </w:t>
      </w:r>
      <w:r w:rsidRPr="00427068">
        <w:rPr>
          <w:rFonts w:ascii="Times New Roman" w:hAnsi="Times New Roman" w:cs="Times New Roman"/>
          <w:i/>
          <w:iCs/>
        </w:rPr>
        <w:t>2790/QĐ-TCHQ</w:t>
      </w:r>
      <w:r w:rsidRPr="00427068">
        <w:rPr>
          <w:rFonts w:ascii="Times New Roman" w:hAnsi="Times New Roman" w:cs="Times New Roman"/>
          <w:i/>
          <w:iCs/>
        </w:rPr>
        <w:t xml:space="preserve"> </w:t>
      </w:r>
      <w:r w:rsidRPr="00427068">
        <w:rPr>
          <w:rFonts w:ascii="Times New Roman" w:hAnsi="Times New Roman" w:cs="Times New Roman"/>
          <w:i/>
          <w:iCs/>
          <w:lang w:val="vi-VN"/>
        </w:rPr>
        <w:t xml:space="preserve">ngày </w:t>
      </w:r>
      <w:r w:rsidRPr="00427068">
        <w:rPr>
          <w:rFonts w:ascii="Times New Roman" w:hAnsi="Times New Roman" w:cs="Times New Roman"/>
          <w:i/>
          <w:iCs/>
        </w:rPr>
        <w:t>04</w:t>
      </w:r>
      <w:r w:rsidRPr="00427068">
        <w:rPr>
          <w:rFonts w:ascii="Times New Roman" w:hAnsi="Times New Roman" w:cs="Times New Roman"/>
          <w:i/>
          <w:iCs/>
          <w:lang w:val="vi-VN"/>
        </w:rPr>
        <w:t xml:space="preserve"> tháng </w:t>
      </w:r>
      <w:r w:rsidRPr="00427068">
        <w:rPr>
          <w:rFonts w:ascii="Times New Roman" w:hAnsi="Times New Roman" w:cs="Times New Roman"/>
          <w:i/>
          <w:iCs/>
        </w:rPr>
        <w:t>12</w:t>
      </w:r>
      <w:r w:rsidRPr="00427068">
        <w:rPr>
          <w:rFonts w:ascii="Times New Roman" w:hAnsi="Times New Roman" w:cs="Times New Roman"/>
          <w:i/>
          <w:iCs/>
          <w:lang w:val="vi-VN"/>
        </w:rPr>
        <w:t xml:space="preserve"> năm 2024 của Tổng cục trưởng Tổng cục Hải quan)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5532"/>
      </w:tblGrid>
      <w:tr w:rsidR="00427068" w:rsidRPr="00427068" w14:paraId="3C3D57E3" w14:textId="77777777" w:rsidTr="00427068">
        <w:trPr>
          <w:tblCellSpacing w:w="0" w:type="dxa"/>
          <w:jc w:val="center"/>
        </w:trPr>
        <w:tc>
          <w:tcPr>
            <w:tcW w:w="20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6250A" w14:textId="77777777" w:rsidR="00427068" w:rsidRPr="00427068" w:rsidRDefault="00427068" w:rsidP="00E45A8B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DOANH NGHIỆP....</w:t>
            </w: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br/>
              <w:t>-------</w:t>
            </w:r>
          </w:p>
        </w:tc>
        <w:tc>
          <w:tcPr>
            <w:tcW w:w="29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7EE4A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CỘNG HÒA XÃ HỘI CHỦ NGHĨA VIỆT NAM</w:t>
            </w: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br/>
              <w:t>Độc lập - Tự do - Hạnh phúc</w:t>
            </w: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br/>
              <w:t>---------------</w:t>
            </w:r>
          </w:p>
        </w:tc>
      </w:tr>
      <w:tr w:rsidR="00427068" w:rsidRPr="00427068" w14:paraId="4515BD11" w14:textId="77777777" w:rsidTr="00427068">
        <w:trPr>
          <w:tblCellSpacing w:w="0" w:type="dxa"/>
          <w:jc w:val="center"/>
        </w:trPr>
        <w:tc>
          <w:tcPr>
            <w:tcW w:w="20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1727D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1E2C6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i/>
                <w:iCs/>
                <w:lang w:val="vi-VN"/>
              </w:rPr>
              <w:t>, ngày </w:t>
            </w:r>
            <w:r w:rsidRPr="00427068">
              <w:rPr>
                <w:rFonts w:ascii="Times New Roman" w:hAnsi="Times New Roman" w:cs="Times New Roman"/>
                <w:i/>
                <w:iCs/>
              </w:rPr>
              <w:t>         </w:t>
            </w:r>
            <w:r w:rsidRPr="00427068">
              <w:rPr>
                <w:rFonts w:ascii="Times New Roman" w:hAnsi="Times New Roman" w:cs="Times New Roman"/>
                <w:i/>
                <w:iCs/>
                <w:lang w:val="vi-VN"/>
              </w:rPr>
              <w:t>tháng </w:t>
            </w:r>
            <w:r w:rsidRPr="00427068">
              <w:rPr>
                <w:rFonts w:ascii="Times New Roman" w:hAnsi="Times New Roman" w:cs="Times New Roman"/>
                <w:i/>
                <w:iCs/>
              </w:rPr>
              <w:t>        </w:t>
            </w:r>
            <w:r w:rsidRPr="00427068">
              <w:rPr>
                <w:rFonts w:ascii="Times New Roman" w:hAnsi="Times New Roman" w:cs="Times New Roman"/>
                <w:i/>
                <w:iCs/>
                <w:lang w:val="vi-VN"/>
              </w:rPr>
              <w:t>n</w:t>
            </w:r>
            <w:r w:rsidRPr="00427068">
              <w:rPr>
                <w:rFonts w:ascii="Times New Roman" w:hAnsi="Times New Roman" w:cs="Times New Roman"/>
                <w:i/>
                <w:iCs/>
              </w:rPr>
              <w:t>ă</w:t>
            </w:r>
            <w:r w:rsidRPr="00427068">
              <w:rPr>
                <w:rFonts w:ascii="Times New Roman" w:hAnsi="Times New Roman" w:cs="Times New Roman"/>
                <w:i/>
                <w:iCs/>
                <w:lang w:val="vi-VN"/>
              </w:rPr>
              <w:t>m</w:t>
            </w:r>
          </w:p>
        </w:tc>
      </w:tr>
    </w:tbl>
    <w:p w14:paraId="1229E5BC" w14:textId="77777777" w:rsidR="00427068" w:rsidRDefault="00427068" w:rsidP="00427068">
      <w:pPr>
        <w:rPr>
          <w:rFonts w:ascii="Times New Roman" w:hAnsi="Times New Roman" w:cs="Times New Roman"/>
          <w:b/>
          <w:bCs/>
        </w:rPr>
      </w:pPr>
    </w:p>
    <w:p w14:paraId="0C42823F" w14:textId="0C07613C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PHIẾU CUNG CẤP THÔNG TIN THAM GIA CHƯƠNG TRÌNH KHUYẾN KHÍCH DOANH NGHIỆP TỰ NGUYỆN TUÂN THỦ PHÁP LUẬT HẢI QUAN</w:t>
      </w:r>
      <w:bookmarkEnd w:id="0"/>
    </w:p>
    <w:p w14:paraId="6E8B713E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Kính gửi: Cục Quản lý rủi ro - Tổng cục Hải quan</w:t>
      </w:r>
    </w:p>
    <w:p w14:paraId="768446DD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I. Thông tin doanh nghiệp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0"/>
      </w:tblGrid>
      <w:tr w:rsidR="00427068" w:rsidRPr="00427068" w14:paraId="426A6E55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vAlign w:val="bottom"/>
            <w:hideMark/>
          </w:tcPr>
          <w:p w14:paraId="4B9F897D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1. Tên doanh nghiệp đầy đủ: </w:t>
            </w:r>
            <w:r w:rsidRPr="00427068">
              <w:rPr>
                <w:rFonts w:ascii="Times New Roman" w:hAnsi="Times New Roman" w:cs="Times New Roman"/>
                <w:i/>
                <w:iCs/>
                <w:lang w:val="vi-VN"/>
              </w:rPr>
              <w:t>(ghi theo Giấy CNĐKKD)</w:t>
            </w:r>
          </w:p>
        </w:tc>
      </w:tr>
      <w:tr w:rsidR="00427068" w:rsidRPr="00427068" w14:paraId="076D83D3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vAlign w:val="bottom"/>
            <w:hideMark/>
          </w:tcPr>
          <w:p w14:paraId="08177844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2. Tên giao dịch: </w:t>
            </w:r>
            <w:r w:rsidRPr="00427068">
              <w:rPr>
                <w:rFonts w:ascii="Times New Roman" w:hAnsi="Times New Roman" w:cs="Times New Roman"/>
                <w:i/>
                <w:iCs/>
                <w:lang w:val="vi-VN"/>
              </w:rPr>
              <w:t>(ghi theo Giấy CNĐKKD)</w:t>
            </w:r>
          </w:p>
        </w:tc>
      </w:tr>
      <w:tr w:rsidR="00427068" w:rsidRPr="00427068" w14:paraId="7BD933D6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hideMark/>
          </w:tcPr>
          <w:p w14:paraId="0F66F532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3. M</w:t>
            </w:r>
            <w:r w:rsidRPr="00427068">
              <w:rPr>
                <w:rFonts w:ascii="Times New Roman" w:hAnsi="Times New Roman" w:cs="Times New Roman"/>
              </w:rPr>
              <w:t>ã </w:t>
            </w:r>
            <w:r w:rsidRPr="00427068">
              <w:rPr>
                <w:rFonts w:ascii="Times New Roman" w:hAnsi="Times New Roman" w:cs="Times New Roman"/>
                <w:lang w:val="vi-VN"/>
              </w:rPr>
              <w:t>số thuế:</w:t>
            </w:r>
          </w:p>
        </w:tc>
      </w:tr>
      <w:tr w:rsidR="00427068" w:rsidRPr="00427068" w14:paraId="4E83020A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vAlign w:val="bottom"/>
            <w:hideMark/>
          </w:tcPr>
          <w:p w14:paraId="56A68D2E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4. Địa chỉ doanh nghiệp ghi trên Giấy CNĐKKD:</w:t>
            </w:r>
          </w:p>
        </w:tc>
      </w:tr>
      <w:tr w:rsidR="00427068" w:rsidRPr="00427068" w14:paraId="6D20EC45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vAlign w:val="bottom"/>
            <w:hideMark/>
          </w:tcPr>
          <w:p w14:paraId="12F21BCB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6. Số điện thoại giao dịch:</w:t>
            </w:r>
          </w:p>
        </w:tc>
      </w:tr>
      <w:tr w:rsidR="00427068" w:rsidRPr="00427068" w14:paraId="7AEFEB78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hideMark/>
          </w:tcPr>
          <w:p w14:paraId="231515BE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7. S</w:t>
            </w:r>
            <w:r w:rsidRPr="00427068">
              <w:rPr>
                <w:rFonts w:ascii="Times New Roman" w:hAnsi="Times New Roman" w:cs="Times New Roman"/>
              </w:rPr>
              <w:t>ố </w:t>
            </w:r>
            <w:r w:rsidRPr="00427068">
              <w:rPr>
                <w:rFonts w:ascii="Times New Roman" w:hAnsi="Times New Roman" w:cs="Times New Roman"/>
                <w:lang w:val="vi-VN"/>
              </w:rPr>
              <w:t>Fax giao dịch:</w:t>
            </w:r>
          </w:p>
        </w:tc>
      </w:tr>
      <w:tr w:rsidR="00427068" w:rsidRPr="00427068" w14:paraId="0759DACB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hideMark/>
          </w:tcPr>
          <w:p w14:paraId="61294571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8. Email:</w:t>
            </w:r>
          </w:p>
        </w:tc>
      </w:tr>
      <w:tr w:rsidR="00427068" w:rsidRPr="00427068" w14:paraId="21A6EB94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vAlign w:val="bottom"/>
            <w:hideMark/>
          </w:tcPr>
          <w:p w14:paraId="1D2B4FF3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9. Email/Website giao dịch:</w:t>
            </w:r>
          </w:p>
        </w:tc>
      </w:tr>
      <w:tr w:rsidR="00427068" w:rsidRPr="00427068" w14:paraId="25640645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vAlign w:val="bottom"/>
            <w:hideMark/>
          </w:tcPr>
          <w:p w14:paraId="1BA85F7D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10. Loại hình hoạt động của doanh nghiệp</w:t>
            </w:r>
          </w:p>
        </w:tc>
      </w:tr>
      <w:tr w:rsidR="00427068" w:rsidRPr="00427068" w14:paraId="1A43C093" w14:textId="77777777" w:rsidTr="00427068">
        <w:trPr>
          <w:tblCellSpacing w:w="0" w:type="dxa"/>
        </w:trPr>
        <w:tc>
          <w:tcPr>
            <w:tcW w:w="5000" w:type="pct"/>
            <w:shd w:val="clear" w:color="auto" w:fill="auto"/>
            <w:vAlign w:val="bottom"/>
            <w:hideMark/>
          </w:tcPr>
          <w:p w14:paraId="09513FF7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Gia công                                   □ Chế xuất:</w:t>
            </w:r>
          </w:p>
          <w:p w14:paraId="0D0F915E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Sản xuất xuất khẩu                    □ Kinh doanh</w:t>
            </w:r>
          </w:p>
          <w:p w14:paraId="29488430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Kinh doanh tạm nhập tái xuất, tạm xuất tái nhập</w:t>
            </w:r>
          </w:p>
          <w:p w14:paraId="5E03F263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Đại lý hải quan:</w:t>
            </w:r>
          </w:p>
          <w:p w14:paraId="5876AEB5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DN kinh doanh kho ngoại quan:</w:t>
            </w:r>
          </w:p>
          <w:p w14:paraId="5C19416D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DN kinh doanh hàng mi</w:t>
            </w:r>
            <w:r w:rsidRPr="00427068">
              <w:rPr>
                <w:rFonts w:ascii="Times New Roman" w:hAnsi="Times New Roman" w:cs="Times New Roman"/>
              </w:rPr>
              <w:t>ễ</w:t>
            </w:r>
            <w:r w:rsidRPr="00427068">
              <w:rPr>
                <w:rFonts w:ascii="Times New Roman" w:hAnsi="Times New Roman" w:cs="Times New Roman"/>
                <w:lang w:val="vi-VN"/>
              </w:rPr>
              <w:t>n thuế:</w:t>
            </w:r>
          </w:p>
          <w:p w14:paraId="4FEFCD1C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lastRenderedPageBreak/>
              <w:t>□ DN kinh doanh địa điểm thu gom hàng lẻ</w:t>
            </w:r>
          </w:p>
          <w:p w14:paraId="3D9C9532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KD/cung ứng dịch vụ CPN quốc tế:</w:t>
            </w:r>
          </w:p>
          <w:p w14:paraId="3B1479D4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KD/cung ứng dịch vụ CPN quốc tế:</w:t>
            </w:r>
          </w:p>
          <w:p w14:paraId="1B928B9D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Kinh doanh dịch vụ cảng, kho, bãi:</w:t>
            </w:r>
          </w:p>
          <w:p w14:paraId="6002D874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KD dịch vụ vận t</w:t>
            </w:r>
            <w:r w:rsidRPr="00427068">
              <w:rPr>
                <w:rFonts w:ascii="Times New Roman" w:hAnsi="Times New Roman" w:cs="Times New Roman"/>
              </w:rPr>
              <w:t>ả</w:t>
            </w:r>
            <w:r w:rsidRPr="00427068">
              <w:rPr>
                <w:rFonts w:ascii="Times New Roman" w:hAnsi="Times New Roman" w:cs="Times New Roman"/>
                <w:lang w:val="vi-VN"/>
              </w:rPr>
              <w:t>i hàng hóa;</w:t>
            </w:r>
          </w:p>
          <w:p w14:paraId="6836D2D9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□ Khác. Ghi r</w:t>
            </w:r>
            <w:r w:rsidRPr="00427068">
              <w:rPr>
                <w:rFonts w:ascii="Times New Roman" w:hAnsi="Times New Roman" w:cs="Times New Roman"/>
              </w:rPr>
              <w:t>õ…………</w:t>
            </w:r>
          </w:p>
        </w:tc>
      </w:tr>
    </w:tbl>
    <w:p w14:paraId="291825DB" w14:textId="77777777" w:rsidR="00427068" w:rsidRDefault="00427068" w:rsidP="00427068">
      <w:pPr>
        <w:rPr>
          <w:rFonts w:ascii="Times New Roman" w:hAnsi="Times New Roman" w:cs="Times New Roman"/>
          <w:b/>
          <w:bCs/>
        </w:rPr>
      </w:pPr>
    </w:p>
    <w:p w14:paraId="343F96E7" w14:textId="67FB271B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II. Thông tin hoạt động xuất nhập khẩu</w:t>
      </w:r>
    </w:p>
    <w:p w14:paraId="6F9FBC87" w14:textId="2536BFA3" w:rsidR="00427068" w:rsidRPr="00427068" w:rsidRDefault="00427068" w:rsidP="00427068">
      <w:pPr>
        <w:rPr>
          <w:rFonts w:ascii="Times New Roman" w:hAnsi="Times New Roman" w:cs="Times New Roman"/>
          <w:b/>
          <w:bCs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1. Loại hình hoạt động XNK </w:t>
      </w:r>
      <w:r w:rsidRPr="00427068">
        <w:rPr>
          <w:rFonts w:ascii="Times New Roman" w:hAnsi="Times New Roman" w:cs="Times New Roman"/>
          <w:b/>
          <w:bCs/>
          <w:i/>
          <w:iCs/>
          <w:lang w:val="vi-VN"/>
        </w:rPr>
        <w:t>(Căn cứ thông tin dữ liệu trong thời gian 1 n</w:t>
      </w:r>
      <w:r w:rsidRPr="00427068">
        <w:rPr>
          <w:rFonts w:ascii="Times New Roman" w:hAnsi="Times New Roman" w:cs="Times New Roman"/>
          <w:b/>
          <w:bCs/>
          <w:i/>
          <w:iCs/>
        </w:rPr>
        <w:t>ă</w:t>
      </w:r>
      <w:r w:rsidRPr="00427068">
        <w:rPr>
          <w:rFonts w:ascii="Times New Roman" w:hAnsi="Times New Roman" w:cs="Times New Roman"/>
          <w:b/>
          <w:bCs/>
          <w:i/>
          <w:iCs/>
          <w:lang w:val="vi-VN"/>
        </w:rPr>
        <w:t>m kể từ ngày cung cấp)</w:t>
      </w:r>
      <w:r w:rsidRPr="00427068">
        <w:rPr>
          <w:rFonts w:ascii="Times New Roman" w:hAnsi="Times New Roman" w:cs="Times New Roman"/>
          <w:b/>
          <w:bCs/>
          <w:lang w:val="vi-VN"/>
        </w:rPr>
        <w:t>:</w:t>
      </w:r>
    </w:p>
    <w:p w14:paraId="6721D7A4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Ví dụ:</w:t>
      </w:r>
    </w:p>
    <w:p w14:paraId="185A95D5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</w:rPr>
        <w:t>L</w:t>
      </w:r>
      <w:r w:rsidRPr="00427068">
        <w:rPr>
          <w:rFonts w:ascii="Times New Roman" w:hAnsi="Times New Roman" w:cs="Times New Roman"/>
          <w:lang w:val="vi-VN"/>
        </w:rPr>
        <w:t>oại hình hoạt động XNK: Xuất kinh doanh (B11); Nhập kinh doanh sản xuất (A12)</w:t>
      </w:r>
    </w:p>
    <w:p w14:paraId="6632CB64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2. Nhóm hàng hóa XNK chủ yếu </w:t>
      </w:r>
      <w:r w:rsidRPr="00427068">
        <w:rPr>
          <w:rFonts w:ascii="Times New Roman" w:hAnsi="Times New Roman" w:cs="Times New Roman"/>
          <w:b/>
          <w:bCs/>
          <w:i/>
          <w:iCs/>
          <w:lang w:val="vi-VN"/>
        </w:rPr>
        <w:t>(Căn cứ thông tin dữ liệu trong thời gian 1 năm kể từ ngày cung cấp)</w:t>
      </w:r>
      <w:r w:rsidRPr="00427068">
        <w:rPr>
          <w:rFonts w:ascii="Times New Roman" w:hAnsi="Times New Roman" w:cs="Times New Roman"/>
          <w:b/>
          <w:bCs/>
          <w:lang w:val="vi-VN"/>
        </w:rPr>
        <w:t>:</w:t>
      </w:r>
    </w:p>
    <w:p w14:paraId="45B1B250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Ví dụ:</w:t>
      </w:r>
    </w:p>
    <w:p w14:paraId="4D1291FC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Máy móc, thiết bị, dụng cụ, phụ tùng; sản phẩm từ chất dẻo; hóa chất...</w:t>
      </w:r>
    </w:p>
    <w:p w14:paraId="5C77521A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3. Địa bàn hoạt động XNK chủ yếu </w:t>
      </w:r>
      <w:r w:rsidRPr="00427068">
        <w:rPr>
          <w:rFonts w:ascii="Times New Roman" w:hAnsi="Times New Roman" w:cs="Times New Roman"/>
          <w:b/>
          <w:bCs/>
          <w:i/>
          <w:iCs/>
          <w:lang w:val="vi-VN"/>
        </w:rPr>
        <w:t>(Căn cứ thông tin dữ liệu trong thời gian 1 năm kể từ ngày cung cấp)</w:t>
      </w:r>
      <w:r w:rsidRPr="00427068">
        <w:rPr>
          <w:rFonts w:ascii="Times New Roman" w:hAnsi="Times New Roman" w:cs="Times New Roman"/>
          <w:b/>
          <w:bCs/>
          <w:lang w:val="vi-VN"/>
        </w:rPr>
        <w:t>:</w:t>
      </w:r>
    </w:p>
    <w:p w14:paraId="68959C50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Ví dụ:</w:t>
      </w:r>
    </w:p>
    <w:p w14:paraId="4E9AA658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i/>
          <w:iCs/>
          <w:lang w:val="vi-VN"/>
        </w:rPr>
        <w:t>Chi cục HQCK cảng Hải Phòng KV1</w:t>
      </w:r>
      <w:r w:rsidRPr="00427068">
        <w:rPr>
          <w:rFonts w:ascii="Times New Roman" w:hAnsi="Times New Roman" w:cs="Times New Roman"/>
          <w:lang w:val="vi-VN"/>
        </w:rPr>
        <w:t> (Cục HQ TP Hải Phòng). ...</w:t>
      </w:r>
    </w:p>
    <w:p w14:paraId="1DEC4C6C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4. Thông tin tờ khai, kim ngạch xuất khẩu, nhập khẩu </w:t>
      </w:r>
      <w:r w:rsidRPr="00427068">
        <w:rPr>
          <w:rFonts w:ascii="Times New Roman" w:hAnsi="Times New Roman" w:cs="Times New Roman"/>
          <w:b/>
          <w:bCs/>
          <w:i/>
          <w:iCs/>
          <w:lang w:val="vi-VN"/>
        </w:rPr>
        <w:t>(Căn cứ thông tin dữ liệu trong thời gian 1 năm kể từ ngày cung cấp)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27068" w:rsidRPr="00427068" w14:paraId="7F7C679A" w14:textId="77777777" w:rsidTr="00427068">
        <w:trPr>
          <w:tblCellSpacing w:w="0" w:type="dxa"/>
        </w:trPr>
        <w:tc>
          <w:tcPr>
            <w:tcW w:w="1650" w:type="pct"/>
            <w:shd w:val="clear" w:color="auto" w:fill="auto"/>
            <w:vAlign w:val="center"/>
            <w:hideMark/>
          </w:tcPr>
          <w:p w14:paraId="0D3C8588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Tờ khai</w:t>
            </w: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65DB7205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Số lượng tờ khai</w:t>
            </w: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2EB20BD3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Kim ngạch (triệu USD)</w:t>
            </w:r>
          </w:p>
        </w:tc>
      </w:tr>
      <w:tr w:rsidR="00427068" w:rsidRPr="00427068" w14:paraId="2720081F" w14:textId="77777777" w:rsidTr="00427068">
        <w:trPr>
          <w:tblCellSpacing w:w="0" w:type="dxa"/>
        </w:trPr>
        <w:tc>
          <w:tcPr>
            <w:tcW w:w="1650" w:type="pct"/>
            <w:shd w:val="clear" w:color="auto" w:fill="auto"/>
            <w:vAlign w:val="center"/>
            <w:hideMark/>
          </w:tcPr>
          <w:p w14:paraId="629F89DC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Xuất khẩu</w:t>
            </w: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1D78B423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3AA355D1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</w:tr>
      <w:tr w:rsidR="00427068" w:rsidRPr="00427068" w14:paraId="362D6DD6" w14:textId="77777777" w:rsidTr="00427068">
        <w:trPr>
          <w:tblCellSpacing w:w="0" w:type="dxa"/>
        </w:trPr>
        <w:tc>
          <w:tcPr>
            <w:tcW w:w="1650" w:type="pct"/>
            <w:shd w:val="clear" w:color="auto" w:fill="auto"/>
            <w:vAlign w:val="center"/>
            <w:hideMark/>
          </w:tcPr>
          <w:p w14:paraId="12E454E5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Nhập khẩu</w:t>
            </w: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5C99A18B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0CD72EDC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</w:tr>
      <w:tr w:rsidR="00427068" w:rsidRPr="00427068" w14:paraId="599C8439" w14:textId="77777777" w:rsidTr="00427068">
        <w:trPr>
          <w:tblCellSpacing w:w="0" w:type="dxa"/>
        </w:trPr>
        <w:tc>
          <w:tcPr>
            <w:tcW w:w="1650" w:type="pct"/>
            <w:shd w:val="clear" w:color="auto" w:fill="auto"/>
            <w:vAlign w:val="center"/>
            <w:hideMark/>
          </w:tcPr>
          <w:p w14:paraId="07DB8243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Xuất nhập khẩu</w:t>
            </w: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0B20FDD0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pct"/>
            <w:shd w:val="clear" w:color="auto" w:fill="auto"/>
            <w:vAlign w:val="center"/>
            <w:hideMark/>
          </w:tcPr>
          <w:p w14:paraId="0BB5D441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</w:tr>
    </w:tbl>
    <w:p w14:paraId="64896AE7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5. Thông tin vi phạm:</w:t>
      </w:r>
    </w:p>
    <w:p w14:paraId="06D704DA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Ví dụ</w:t>
      </w:r>
    </w:p>
    <w:p w14:paraId="01E1C603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lastRenderedPageBreak/>
        <w:t>- Trong thời gian </w:t>
      </w:r>
      <w:r w:rsidRPr="00427068">
        <w:rPr>
          <w:rFonts w:ascii="Times New Roman" w:hAnsi="Times New Roman" w:cs="Times New Roman"/>
          <w:b/>
          <w:bCs/>
          <w:lang w:val="vi-VN"/>
        </w:rPr>
        <w:t>02 năm tính</w:t>
      </w:r>
      <w:r w:rsidRPr="00427068">
        <w:rPr>
          <w:rFonts w:ascii="Times New Roman" w:hAnsi="Times New Roman" w:cs="Times New Roman"/>
          <w:lang w:val="vi-VN"/>
        </w:rPr>
        <w:t> đến ngày cung cấp thông tin, công ty có phát sinh: 01 vụ vi phạm, trong đó, cụ thể.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"/>
        <w:gridCol w:w="3952"/>
        <w:gridCol w:w="1735"/>
        <w:gridCol w:w="1638"/>
        <w:gridCol w:w="1446"/>
      </w:tblGrid>
      <w:tr w:rsidR="00427068" w:rsidRPr="00427068" w14:paraId="0D39AF31" w14:textId="77777777" w:rsidTr="00427068">
        <w:trPr>
          <w:tblCellSpacing w:w="0" w:type="dxa"/>
        </w:trPr>
        <w:tc>
          <w:tcPr>
            <w:tcW w:w="300" w:type="pct"/>
            <w:shd w:val="clear" w:color="auto" w:fill="auto"/>
            <w:vAlign w:val="center"/>
            <w:hideMark/>
          </w:tcPr>
          <w:p w14:paraId="4D761803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STT</w:t>
            </w:r>
          </w:p>
        </w:tc>
        <w:tc>
          <w:tcPr>
            <w:tcW w:w="2050" w:type="pct"/>
            <w:shd w:val="clear" w:color="auto" w:fill="auto"/>
            <w:vAlign w:val="center"/>
            <w:hideMark/>
          </w:tcPr>
          <w:p w14:paraId="46840A67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Hành vi vi phạm</w:t>
            </w:r>
          </w:p>
        </w:tc>
        <w:tc>
          <w:tcPr>
            <w:tcW w:w="900" w:type="pct"/>
            <w:shd w:val="clear" w:color="auto" w:fill="auto"/>
            <w:vAlign w:val="center"/>
            <w:hideMark/>
          </w:tcPr>
          <w:p w14:paraId="528FDDB2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Số tiền xử phạt (VNĐ)</w:t>
            </w:r>
          </w:p>
        </w:tc>
        <w:tc>
          <w:tcPr>
            <w:tcW w:w="850" w:type="pct"/>
            <w:shd w:val="clear" w:color="auto" w:fill="auto"/>
            <w:vAlign w:val="center"/>
            <w:hideMark/>
          </w:tcPr>
          <w:p w14:paraId="7438CC0E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Nguyên nhân</w:t>
            </w:r>
          </w:p>
        </w:tc>
        <w:tc>
          <w:tcPr>
            <w:tcW w:w="750" w:type="pct"/>
            <w:shd w:val="clear" w:color="auto" w:fill="auto"/>
            <w:vAlign w:val="center"/>
            <w:hideMark/>
          </w:tcPr>
          <w:p w14:paraId="41F91F7C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b/>
                <w:bCs/>
                <w:lang w:val="vi-VN"/>
              </w:rPr>
              <w:t>Các biện pháp khắc phục</w:t>
            </w:r>
          </w:p>
        </w:tc>
      </w:tr>
      <w:tr w:rsidR="00427068" w:rsidRPr="00427068" w14:paraId="48976BD1" w14:textId="77777777" w:rsidTr="00427068">
        <w:trPr>
          <w:tblCellSpacing w:w="0" w:type="dxa"/>
        </w:trPr>
        <w:tc>
          <w:tcPr>
            <w:tcW w:w="300" w:type="pct"/>
            <w:shd w:val="clear" w:color="auto" w:fill="auto"/>
            <w:vAlign w:val="center"/>
            <w:hideMark/>
          </w:tcPr>
          <w:p w14:paraId="7902A7CA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1.</w:t>
            </w:r>
          </w:p>
        </w:tc>
        <w:tc>
          <w:tcPr>
            <w:tcW w:w="2050" w:type="pct"/>
            <w:shd w:val="clear" w:color="auto" w:fill="auto"/>
            <w:vAlign w:val="center"/>
            <w:hideMark/>
          </w:tcPr>
          <w:p w14:paraId="75EBEB0A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Không tái xuất, tái nhập hàng hóa đúng thời hạn quy định hoặc thời gian đã đăng ký với cơ quan hải quan</w:t>
            </w:r>
          </w:p>
        </w:tc>
        <w:tc>
          <w:tcPr>
            <w:tcW w:w="900" w:type="pct"/>
            <w:shd w:val="clear" w:color="auto" w:fill="auto"/>
            <w:vAlign w:val="center"/>
            <w:hideMark/>
          </w:tcPr>
          <w:p w14:paraId="76A4C5CE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3.850.000</w:t>
            </w:r>
          </w:p>
        </w:tc>
        <w:tc>
          <w:tcPr>
            <w:tcW w:w="850" w:type="pct"/>
            <w:shd w:val="clear" w:color="auto" w:fill="auto"/>
            <w:vAlign w:val="center"/>
            <w:hideMark/>
          </w:tcPr>
          <w:p w14:paraId="2A4574AF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0" w:type="pct"/>
            <w:shd w:val="clear" w:color="auto" w:fill="auto"/>
            <w:vAlign w:val="center"/>
            <w:hideMark/>
          </w:tcPr>
          <w:p w14:paraId="459A395D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7068" w:rsidRPr="00427068" w14:paraId="7BE09F94" w14:textId="77777777" w:rsidTr="00427068">
        <w:trPr>
          <w:tblCellSpacing w:w="0" w:type="dxa"/>
        </w:trPr>
        <w:tc>
          <w:tcPr>
            <w:tcW w:w="300" w:type="pct"/>
            <w:shd w:val="clear" w:color="auto" w:fill="auto"/>
            <w:vAlign w:val="center"/>
            <w:hideMark/>
          </w:tcPr>
          <w:p w14:paraId="74101241" w14:textId="77777777" w:rsidR="00427068" w:rsidRPr="00427068" w:rsidRDefault="00427068" w:rsidP="00427068">
            <w:pPr>
              <w:jc w:val="center"/>
              <w:rPr>
                <w:rFonts w:ascii="Times New Roman" w:hAnsi="Times New Roman" w:cs="Times New Roman"/>
              </w:rPr>
            </w:pPr>
            <w:r w:rsidRPr="00427068">
              <w:rPr>
                <w:rFonts w:ascii="Times New Roman" w:hAnsi="Times New Roman" w:cs="Times New Roman"/>
                <w:lang w:val="vi-VN"/>
              </w:rPr>
              <w:t>2.</w:t>
            </w:r>
          </w:p>
        </w:tc>
        <w:tc>
          <w:tcPr>
            <w:tcW w:w="2050" w:type="pct"/>
            <w:shd w:val="clear" w:color="auto" w:fill="auto"/>
            <w:vAlign w:val="center"/>
            <w:hideMark/>
          </w:tcPr>
          <w:p w14:paraId="279945F2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shd w:val="clear" w:color="auto" w:fill="auto"/>
            <w:vAlign w:val="center"/>
            <w:hideMark/>
          </w:tcPr>
          <w:p w14:paraId="3E1D11FB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pct"/>
            <w:shd w:val="clear" w:color="auto" w:fill="auto"/>
            <w:vAlign w:val="center"/>
            <w:hideMark/>
          </w:tcPr>
          <w:p w14:paraId="7C47A571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0" w:type="pct"/>
            <w:shd w:val="clear" w:color="auto" w:fill="auto"/>
            <w:vAlign w:val="center"/>
            <w:hideMark/>
          </w:tcPr>
          <w:p w14:paraId="63A2E964" w14:textId="77777777" w:rsidR="00427068" w:rsidRPr="00427068" w:rsidRDefault="00427068" w:rsidP="00427068">
            <w:pPr>
              <w:rPr>
                <w:rFonts w:ascii="Times New Roman" w:hAnsi="Times New Roman" w:cs="Times New Roman"/>
              </w:rPr>
            </w:pPr>
          </w:p>
        </w:tc>
      </w:tr>
    </w:tbl>
    <w:p w14:paraId="0D4C6E6F" w14:textId="77777777" w:rsidR="00427068" w:rsidRDefault="00427068" w:rsidP="00427068">
      <w:pPr>
        <w:rPr>
          <w:rFonts w:ascii="Times New Roman" w:hAnsi="Times New Roman" w:cs="Times New Roman"/>
          <w:b/>
          <w:bCs/>
        </w:rPr>
      </w:pPr>
    </w:p>
    <w:p w14:paraId="7356F370" w14:textId="7A46E858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III. Thông tin đánh giá hoạt động của doanh nghiệp</w:t>
      </w:r>
    </w:p>
    <w:p w14:paraId="69C6077F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1. Đánh giá rủi ro của doanh nghiệp</w:t>
      </w:r>
    </w:p>
    <w:p w14:paraId="6D1A7E0F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- Đánh giá môi trường bên trong của doanh nghiệp và đánh giá điểm mạnh điểm yếu của doanh nghiệp: trình độ nhân viên phụ trách XNK, bộ máy hoạt động...</w:t>
      </w:r>
    </w:p>
    <w:p w14:paraId="2C62E702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- Đánh giá những rủi ro từ bên ngoài của doanh nghiệp: đối tác hoạt động XNK, đại lý làm thủ tục hải quan, cơ chế chính sách...</w:t>
      </w:r>
    </w:p>
    <w:p w14:paraId="6944FE62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2. Nội dung đã thực hiện để khắc phục rủi ro của doanh nghiệp</w:t>
      </w:r>
    </w:p>
    <w:p w14:paraId="16DFDA75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- Những nội dung đã thực hiện:</w:t>
      </w:r>
    </w:p>
    <w:p w14:paraId="24CC80B7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- Đánh giá hiệu quả của các biện pháp:</w:t>
      </w:r>
    </w:p>
    <w:p w14:paraId="5472A786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- Nguyên nhân chưa hiệu quả:</w:t>
      </w:r>
    </w:p>
    <w:p w14:paraId="4D919E9D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3. Kế hoạch cần tiếp tục triển khai để nâng cao mức độ tuân thủ của doanh nghiệp</w:t>
      </w:r>
    </w:p>
    <w:p w14:paraId="667ECC31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Các biện pháp cần tiếp tục triển khai để nâng cao mức độ tuân thủ của doanh nghiệp dựa trên các nội dung đã nêu tại mục 1, mục 2 nêu trên.</w:t>
      </w:r>
    </w:p>
    <w:p w14:paraId="296C67DE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4. Đề xuất, kiến nghị với Cơ quan Hải quan:</w:t>
      </w:r>
    </w:p>
    <w:p w14:paraId="3ED970FC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- Mong muốn dược tham gia Chương trình khuyến khích doanh nghiệp tự nguyện tuân thủ.</w:t>
      </w:r>
    </w:p>
    <w:p w14:paraId="36D05C5F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- Các kiến nghị khác:</w:t>
      </w:r>
    </w:p>
    <w:p w14:paraId="727486C5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b/>
          <w:bCs/>
          <w:lang w:val="vi-VN"/>
        </w:rPr>
        <w:t>III. Thông tin liên h</w:t>
      </w:r>
      <w:r w:rsidRPr="00427068">
        <w:rPr>
          <w:rFonts w:ascii="Times New Roman" w:hAnsi="Times New Roman" w:cs="Times New Roman"/>
          <w:b/>
          <w:bCs/>
        </w:rPr>
        <w:t>ệ</w:t>
      </w:r>
    </w:p>
    <w:p w14:paraId="7B6320BC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1. Họ tên: </w:t>
      </w:r>
      <w:r w:rsidRPr="00427068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</w:p>
    <w:p w14:paraId="24EBBF2A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2. Chức vụ: </w:t>
      </w:r>
      <w:r w:rsidRPr="00427068">
        <w:rPr>
          <w:rFonts w:ascii="Times New Roman" w:hAnsi="Times New Roman" w:cs="Times New Roman"/>
        </w:rPr>
        <w:t>.................................................................................................................</w:t>
      </w:r>
    </w:p>
    <w:p w14:paraId="03117345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lastRenderedPageBreak/>
        <w:t>3. Số điện thoại: </w:t>
      </w:r>
      <w:r w:rsidRPr="00427068">
        <w:rPr>
          <w:rFonts w:ascii="Times New Roman" w:hAnsi="Times New Roman" w:cs="Times New Roman"/>
        </w:rPr>
        <w:t>..........................................................................................................</w:t>
      </w:r>
    </w:p>
    <w:p w14:paraId="4F7FDCB5" w14:textId="77777777" w:rsidR="00427068" w:rsidRPr="00427068" w:rsidRDefault="00427068" w:rsidP="00427068">
      <w:pPr>
        <w:rPr>
          <w:rFonts w:ascii="Times New Roman" w:hAnsi="Times New Roman" w:cs="Times New Roman"/>
        </w:rPr>
      </w:pPr>
      <w:r w:rsidRPr="00427068">
        <w:rPr>
          <w:rFonts w:ascii="Times New Roman" w:hAnsi="Times New Roman" w:cs="Times New Roman"/>
          <w:lang w:val="vi-VN"/>
        </w:rPr>
        <w:t>4. Địa chỉ thư điện tử: </w:t>
      </w:r>
      <w:r w:rsidRPr="00427068">
        <w:rPr>
          <w:rFonts w:ascii="Times New Roman" w:hAnsi="Times New Roman" w:cs="Times New Roman"/>
        </w:rPr>
        <w:t>.................................................................................................</w:t>
      </w:r>
    </w:p>
    <w:p w14:paraId="03E66EAA" w14:textId="77777777" w:rsidR="00427068" w:rsidRPr="00427068" w:rsidRDefault="00427068">
      <w:pPr>
        <w:rPr>
          <w:rFonts w:ascii="Times New Roman" w:hAnsi="Times New Roman" w:cs="Times New Roman"/>
        </w:rPr>
      </w:pPr>
    </w:p>
    <w:sectPr w:rsidR="00427068" w:rsidRPr="004270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068"/>
    <w:rsid w:val="003A2681"/>
    <w:rsid w:val="00427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625EA"/>
  <w15:chartTrackingRefBased/>
  <w15:docId w15:val="{3D1E808A-0242-4599-9176-8F3F42CE2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7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70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0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0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0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0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0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0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70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0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70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0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0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0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0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0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0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70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7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70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7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70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70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70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70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0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0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70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1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 Dang Long</dc:creator>
  <cp:keywords/>
  <dc:description/>
  <cp:lastModifiedBy>Phi Dang Long</cp:lastModifiedBy>
  <cp:revision>1</cp:revision>
  <cp:lastPrinted>2025-01-02T04:49:00Z</cp:lastPrinted>
  <dcterms:created xsi:type="dcterms:W3CDTF">2025-01-02T04:41:00Z</dcterms:created>
  <dcterms:modified xsi:type="dcterms:W3CDTF">2025-01-02T04:50:00Z</dcterms:modified>
</cp:coreProperties>
</file>