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43"/>
        <w:gridCol w:w="5272"/>
      </w:tblGrid>
      <w:tr>
        <w:trPr>
          <w:trHeight w:val="1295" w:hRule="atLeast"/>
        </w:trPr>
        <w:tc>
          <w:tcPr>
            <w:tcW w:w="4143" w:type="dxa"/>
          </w:tcPr>
          <w:p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ESTABLISHMENT SUBJECT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GREENHOUSE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GAS </w:t>
            </w:r>
            <w:r>
              <w:rPr>
                <w:b/>
                <w:spacing w:val="-2"/>
                <w:sz w:val="24"/>
              </w:rPr>
              <w:t>INVENTORY</w:t>
            </w:r>
          </w:p>
          <w:p>
            <w:pPr>
              <w:pStyle w:val="TableParagraph"/>
              <w:spacing w:line="256" w:lineRule="exact" w:before="1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-----------</w:t>
            </w:r>
            <w:r>
              <w:rPr>
                <w:b/>
                <w:spacing w:val="-10"/>
                <w:sz w:val="24"/>
              </w:rPr>
              <w:t>-</w:t>
            </w:r>
          </w:p>
        </w:tc>
        <w:tc>
          <w:tcPr>
            <w:tcW w:w="5272" w:type="dxa"/>
          </w:tcPr>
          <w:p>
            <w:pPr>
              <w:pStyle w:val="TableParagraph"/>
              <w:spacing w:line="415" w:lineRule="auto"/>
              <w:ind w:left="287" w:right="48" w:hanging="4"/>
              <w:rPr>
                <w:b/>
                <w:sz w:val="24"/>
              </w:rPr>
            </w:pPr>
            <w:r>
              <w:rPr>
                <w:b/>
                <w:sz w:val="24"/>
              </w:rPr>
              <w:t>SOCIALIST REPUBLIC OF VIETNAM INDEPENDENCE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FREEDOM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HAPPINESS</w:t>
            </w:r>
          </w:p>
          <w:p>
            <w:pPr>
              <w:pStyle w:val="TableParagraph"/>
              <w:spacing w:line="274" w:lineRule="exact"/>
              <w:ind w:left="234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-----------------</w:t>
            </w:r>
            <w:r>
              <w:rPr>
                <w:b/>
                <w:spacing w:val="-10"/>
                <w:sz w:val="24"/>
              </w:rPr>
              <w:t>-</w:t>
            </w:r>
          </w:p>
        </w:tc>
      </w:tr>
    </w:tbl>
    <w:p>
      <w:pPr>
        <w:pStyle w:val="BodyText"/>
        <w:spacing w:before="0"/>
      </w:pPr>
    </w:p>
    <w:p>
      <w:pPr>
        <w:pStyle w:val="BodyText"/>
        <w:spacing w:before="146"/>
      </w:pPr>
    </w:p>
    <w:p>
      <w:pPr>
        <w:spacing w:before="1"/>
        <w:ind w:left="145" w:right="0" w:firstLine="0"/>
        <w:jc w:val="center"/>
        <w:rPr>
          <w:b/>
          <w:sz w:val="24"/>
        </w:rPr>
      </w:pPr>
      <w:r>
        <w:rPr>
          <w:b/>
          <w:spacing w:val="-2"/>
          <w:sz w:val="24"/>
        </w:rPr>
        <w:t>REPORT</w:t>
      </w:r>
    </w:p>
    <w:p>
      <w:pPr>
        <w:spacing w:before="201"/>
        <w:ind w:left="145" w:right="4" w:firstLine="0"/>
        <w:jc w:val="center"/>
        <w:rPr>
          <w:b/>
          <w:sz w:val="24"/>
        </w:rPr>
      </w:pPr>
      <w:r>
        <w:rPr>
          <w:b/>
          <w:sz w:val="24"/>
        </w:rPr>
        <w:t>Greenhouse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gas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inventory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results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for</w:t>
      </w:r>
      <w:r>
        <w:rPr>
          <w:b/>
          <w:spacing w:val="-5"/>
          <w:sz w:val="24"/>
        </w:rPr>
        <w:t> </w:t>
      </w:r>
      <w:r>
        <w:rPr>
          <w:b/>
          <w:spacing w:val="-10"/>
          <w:sz w:val="24"/>
        </w:rPr>
        <w:t>…</w:t>
      </w:r>
    </w:p>
    <w:p>
      <w:pPr>
        <w:pStyle w:val="BodyText"/>
        <w:spacing w:before="0"/>
        <w:rPr>
          <w:b/>
        </w:rPr>
      </w:pPr>
    </w:p>
    <w:p>
      <w:pPr>
        <w:pStyle w:val="BodyText"/>
        <w:spacing w:before="12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520" w:val="left" w:leader="none"/>
        </w:tabs>
        <w:spacing w:line="240" w:lineRule="auto" w:before="0" w:after="0"/>
        <w:ind w:left="520" w:right="0" w:hanging="213"/>
        <w:jc w:val="left"/>
        <w:rPr>
          <w:b/>
          <w:sz w:val="24"/>
        </w:rPr>
      </w:pPr>
      <w:r>
        <w:rPr>
          <w:b/>
          <w:sz w:val="24"/>
        </w:rPr>
        <w:t>Information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establishments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that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must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carry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out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greenhouse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gas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inventories</w:t>
      </w:r>
    </w:p>
    <w:p>
      <w:pPr>
        <w:pStyle w:val="ListParagraph"/>
        <w:numPr>
          <w:ilvl w:val="1"/>
          <w:numId w:val="1"/>
        </w:numPr>
        <w:tabs>
          <w:tab w:pos="547" w:val="left" w:leader="none"/>
        </w:tabs>
        <w:spacing w:line="240" w:lineRule="auto" w:before="201" w:after="0"/>
        <w:ind w:left="547" w:right="0" w:hanging="240"/>
        <w:jc w:val="left"/>
        <w:rPr>
          <w:sz w:val="24"/>
        </w:rPr>
      </w:pPr>
      <w:r>
        <w:rPr>
          <w:sz w:val="24"/>
        </w:rPr>
        <w:t>Name</w:t>
      </w:r>
      <w:r>
        <w:rPr>
          <w:spacing w:val="-5"/>
          <w:sz w:val="24"/>
        </w:rPr>
        <w:t> </w:t>
      </w:r>
      <w:r>
        <w:rPr>
          <w:sz w:val="24"/>
        </w:rPr>
        <w:t>of</w:t>
      </w:r>
      <w:r>
        <w:rPr>
          <w:spacing w:val="-4"/>
          <w:sz w:val="24"/>
        </w:rPr>
        <w:t> </w:t>
      </w:r>
      <w:r>
        <w:rPr>
          <w:sz w:val="24"/>
        </w:rPr>
        <w:t>establishment,</w:t>
      </w:r>
      <w:r>
        <w:rPr>
          <w:spacing w:val="-2"/>
          <w:sz w:val="24"/>
        </w:rPr>
        <w:t> </w:t>
      </w:r>
      <w:r>
        <w:rPr>
          <w:sz w:val="24"/>
        </w:rPr>
        <w:t>address,</w:t>
      </w:r>
      <w:r>
        <w:rPr>
          <w:spacing w:val="-2"/>
          <w:sz w:val="24"/>
        </w:rPr>
        <w:t> </w:t>
      </w:r>
      <w:r>
        <w:rPr>
          <w:sz w:val="24"/>
        </w:rPr>
        <w:t>business</w:t>
      </w:r>
      <w:r>
        <w:rPr>
          <w:spacing w:val="-3"/>
          <w:sz w:val="24"/>
        </w:rPr>
        <w:t> </w:t>
      </w:r>
      <w:r>
        <w:rPr>
          <w:sz w:val="24"/>
        </w:rPr>
        <w:t>license,</w:t>
      </w:r>
      <w:r>
        <w:rPr>
          <w:spacing w:val="-2"/>
          <w:sz w:val="24"/>
        </w:rPr>
        <w:t> </w:t>
      </w:r>
      <w:r>
        <w:rPr>
          <w:spacing w:val="-4"/>
          <w:sz w:val="24"/>
        </w:rPr>
        <w:t>etc.</w:t>
      </w:r>
    </w:p>
    <w:p>
      <w:pPr>
        <w:pStyle w:val="ListParagraph"/>
        <w:numPr>
          <w:ilvl w:val="1"/>
          <w:numId w:val="1"/>
        </w:numPr>
        <w:tabs>
          <w:tab w:pos="547" w:val="left" w:leader="none"/>
        </w:tabs>
        <w:spacing w:line="240" w:lineRule="auto" w:before="200" w:after="0"/>
        <w:ind w:left="547" w:right="0" w:hanging="240"/>
        <w:jc w:val="left"/>
        <w:rPr>
          <w:sz w:val="24"/>
        </w:rPr>
      </w:pPr>
      <w:r>
        <w:rPr>
          <w:sz w:val="24"/>
        </w:rPr>
        <w:t>Information</w:t>
      </w:r>
      <w:r>
        <w:rPr>
          <w:spacing w:val="-2"/>
          <w:sz w:val="24"/>
        </w:rPr>
        <w:t> </w:t>
      </w:r>
      <w:r>
        <w:rPr>
          <w:sz w:val="24"/>
        </w:rPr>
        <w:t>about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representative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establishment</w:t>
      </w:r>
      <w:r>
        <w:rPr>
          <w:spacing w:val="-1"/>
          <w:sz w:val="24"/>
        </w:rPr>
        <w:t> </w:t>
      </w:r>
      <w:r>
        <w:rPr>
          <w:sz w:val="24"/>
        </w:rPr>
        <w:t>before</w:t>
      </w:r>
      <w:r>
        <w:rPr>
          <w:spacing w:val="-2"/>
          <w:sz w:val="24"/>
        </w:rPr>
        <w:t> </w:t>
      </w:r>
      <w:r>
        <w:rPr>
          <w:spacing w:val="-4"/>
          <w:sz w:val="24"/>
        </w:rPr>
        <w:t>law.</w:t>
      </w:r>
    </w:p>
    <w:p>
      <w:pPr>
        <w:pStyle w:val="ListParagraph"/>
        <w:numPr>
          <w:ilvl w:val="1"/>
          <w:numId w:val="1"/>
        </w:numPr>
        <w:tabs>
          <w:tab w:pos="547" w:val="left" w:leader="none"/>
        </w:tabs>
        <w:spacing w:line="240" w:lineRule="auto" w:before="199" w:after="0"/>
        <w:ind w:left="547" w:right="0" w:hanging="240"/>
        <w:jc w:val="left"/>
        <w:rPr>
          <w:sz w:val="24"/>
        </w:rPr>
      </w:pPr>
      <w:r>
        <w:rPr>
          <w:sz w:val="24"/>
        </w:rPr>
        <w:t>Information</w:t>
      </w:r>
      <w:r>
        <w:rPr>
          <w:spacing w:val="-2"/>
          <w:sz w:val="24"/>
        </w:rPr>
        <w:t> </w:t>
      </w:r>
      <w:r>
        <w:rPr>
          <w:sz w:val="24"/>
        </w:rPr>
        <w:t>on</w:t>
      </w:r>
      <w:r>
        <w:rPr>
          <w:spacing w:val="-1"/>
          <w:sz w:val="24"/>
        </w:rPr>
        <w:t> </w:t>
      </w:r>
      <w:r>
        <w:rPr>
          <w:sz w:val="24"/>
        </w:rPr>
        <w:t>business</w:t>
      </w:r>
      <w:r>
        <w:rPr>
          <w:spacing w:val="-3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production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activities.</w:t>
      </w:r>
    </w:p>
    <w:p>
      <w:pPr>
        <w:pStyle w:val="ListParagraph"/>
        <w:numPr>
          <w:ilvl w:val="0"/>
          <w:numId w:val="1"/>
        </w:numPr>
        <w:tabs>
          <w:tab w:pos="702" w:val="left" w:leader="none"/>
        </w:tabs>
        <w:spacing w:line="240" w:lineRule="auto" w:before="202" w:after="0"/>
        <w:ind w:left="307" w:right="171" w:firstLine="0"/>
        <w:jc w:val="left"/>
        <w:rPr>
          <w:b/>
          <w:sz w:val="24"/>
        </w:rPr>
      </w:pPr>
      <w:r>
        <w:rPr>
          <w:b/>
          <w:sz w:val="24"/>
        </w:rPr>
        <w:t>Information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on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production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business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activities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operation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data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the </w:t>
      </w:r>
      <w:r>
        <w:rPr>
          <w:b/>
          <w:spacing w:val="-2"/>
          <w:sz w:val="24"/>
        </w:rPr>
        <w:t>establishment</w:t>
      </w:r>
    </w:p>
    <w:p>
      <w:pPr>
        <w:pStyle w:val="ListParagraph"/>
        <w:numPr>
          <w:ilvl w:val="1"/>
          <w:numId w:val="1"/>
        </w:numPr>
        <w:tabs>
          <w:tab w:pos="547" w:val="left" w:leader="none"/>
        </w:tabs>
        <w:spacing w:line="240" w:lineRule="auto" w:before="199" w:after="0"/>
        <w:ind w:left="547" w:right="0" w:hanging="240"/>
        <w:jc w:val="left"/>
        <w:rPr>
          <w:sz w:val="24"/>
        </w:rPr>
      </w:pPr>
      <w:r>
        <w:rPr>
          <w:sz w:val="24"/>
        </w:rPr>
        <w:t>Boundaries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scope of</w:t>
      </w:r>
      <w:r>
        <w:rPr>
          <w:spacing w:val="-1"/>
          <w:sz w:val="24"/>
        </w:rPr>
        <w:t> </w:t>
      </w:r>
      <w:r>
        <w:rPr>
          <w:sz w:val="24"/>
        </w:rPr>
        <w:t>operation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the </w:t>
      </w:r>
      <w:r>
        <w:rPr>
          <w:spacing w:val="-2"/>
          <w:sz w:val="24"/>
        </w:rPr>
        <w:t>establishment.</w:t>
      </w:r>
    </w:p>
    <w:p>
      <w:pPr>
        <w:pStyle w:val="ListParagraph"/>
        <w:numPr>
          <w:ilvl w:val="1"/>
          <w:numId w:val="1"/>
        </w:numPr>
        <w:tabs>
          <w:tab w:pos="565" w:val="left" w:leader="none"/>
        </w:tabs>
        <w:spacing w:line="240" w:lineRule="auto" w:before="200" w:after="0"/>
        <w:ind w:left="307" w:right="168" w:firstLine="0"/>
        <w:jc w:val="left"/>
        <w:rPr>
          <w:sz w:val="24"/>
        </w:rPr>
      </w:pPr>
      <w:r>
        <w:rPr>
          <w:sz w:val="24"/>
        </w:rPr>
        <w:t>Infrastructure, technology and operation of establishments must carry out greenhouse gas </w:t>
      </w:r>
      <w:r>
        <w:rPr>
          <w:spacing w:val="-2"/>
          <w:sz w:val="24"/>
        </w:rPr>
        <w:t>inventory.</w:t>
      </w:r>
    </w:p>
    <w:p>
      <w:pPr>
        <w:pStyle w:val="ListParagraph"/>
        <w:numPr>
          <w:ilvl w:val="1"/>
          <w:numId w:val="1"/>
        </w:numPr>
        <w:tabs>
          <w:tab w:pos="551" w:val="left" w:leader="none"/>
        </w:tabs>
        <w:spacing w:line="240" w:lineRule="auto" w:before="201" w:after="0"/>
        <w:ind w:left="307" w:right="168" w:firstLine="0"/>
        <w:jc w:val="left"/>
        <w:rPr>
          <w:sz w:val="24"/>
        </w:rPr>
      </w:pPr>
      <w:r>
        <w:rPr>
          <w:sz w:val="24"/>
        </w:rPr>
        <w:t>Sources of greenhouse gas emissions and absorption tanks within the scope of operation of the facility.</w:t>
      </w:r>
    </w:p>
    <w:p>
      <w:pPr>
        <w:pStyle w:val="ListParagraph"/>
        <w:numPr>
          <w:ilvl w:val="1"/>
          <w:numId w:val="1"/>
        </w:numPr>
        <w:tabs>
          <w:tab w:pos="549" w:val="left" w:leader="none"/>
        </w:tabs>
        <w:spacing w:line="240" w:lineRule="auto" w:before="199" w:after="0"/>
        <w:ind w:left="307" w:right="166" w:firstLine="0"/>
        <w:jc w:val="left"/>
        <w:rPr>
          <w:sz w:val="24"/>
        </w:rPr>
      </w:pPr>
      <w:r>
        <w:rPr>
          <w:sz w:val="24"/>
        </w:rPr>
        <w:t>Information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data</w:t>
      </w:r>
      <w:r>
        <w:rPr>
          <w:spacing w:val="-3"/>
          <w:sz w:val="24"/>
        </w:rPr>
        <w:t> </w:t>
      </w:r>
      <w:r>
        <w:rPr>
          <w:sz w:val="24"/>
        </w:rPr>
        <w:t>system</w:t>
      </w:r>
      <w:r>
        <w:rPr>
          <w:spacing w:val="-2"/>
          <w:sz w:val="24"/>
        </w:rPr>
        <w:t> </w:t>
      </w:r>
      <w:r>
        <w:rPr>
          <w:sz w:val="24"/>
        </w:rPr>
        <w:t>on</w:t>
      </w:r>
      <w:r>
        <w:rPr>
          <w:spacing w:val="-2"/>
          <w:sz w:val="24"/>
        </w:rPr>
        <w:t> </w:t>
      </w:r>
      <w:r>
        <w:rPr>
          <w:sz w:val="24"/>
        </w:rPr>
        <w:t>greenhouse</w:t>
      </w:r>
      <w:r>
        <w:rPr>
          <w:spacing w:val="-3"/>
          <w:sz w:val="24"/>
        </w:rPr>
        <w:t> </w:t>
      </w:r>
      <w:r>
        <w:rPr>
          <w:sz w:val="24"/>
        </w:rPr>
        <w:t>gas emissions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establishments,</w:t>
      </w:r>
      <w:r>
        <w:rPr>
          <w:spacing w:val="-2"/>
          <w:sz w:val="24"/>
        </w:rPr>
        <w:t> </w:t>
      </w:r>
      <w:r>
        <w:rPr>
          <w:sz w:val="24"/>
        </w:rPr>
        <w:t>determination of causes of limitations in greenhouse gas inventory of establishments.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</w:tabs>
        <w:spacing w:line="240" w:lineRule="auto" w:before="200" w:after="0"/>
        <w:ind w:left="707" w:right="0" w:hanging="400"/>
        <w:jc w:val="left"/>
        <w:rPr>
          <w:b/>
          <w:sz w:val="24"/>
        </w:rPr>
      </w:pPr>
      <w:r>
        <w:rPr>
          <w:b/>
          <w:sz w:val="24"/>
        </w:rPr>
        <w:t>Results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greenhouse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gas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emission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inventory</w:t>
      </w:r>
    </w:p>
    <w:p>
      <w:pPr>
        <w:pStyle w:val="ListParagraph"/>
        <w:numPr>
          <w:ilvl w:val="1"/>
          <w:numId w:val="1"/>
        </w:numPr>
        <w:tabs>
          <w:tab w:pos="561" w:val="left" w:leader="none"/>
        </w:tabs>
        <w:spacing w:line="240" w:lineRule="auto" w:before="202" w:after="0"/>
        <w:ind w:left="307" w:right="166" w:firstLine="0"/>
        <w:jc w:val="left"/>
        <w:rPr>
          <w:sz w:val="24"/>
        </w:rPr>
      </w:pPr>
      <w:r>
        <w:rPr>
          <w:sz w:val="24"/>
        </w:rPr>
        <w:t>Describe the method of inventory of greenhouse gas emissions (method of collecting data and emission coefficients).</w:t>
      </w:r>
    </w:p>
    <w:p>
      <w:pPr>
        <w:pStyle w:val="ListParagraph"/>
        <w:numPr>
          <w:ilvl w:val="1"/>
          <w:numId w:val="1"/>
        </w:numPr>
        <w:tabs>
          <w:tab w:pos="532" w:val="left" w:leader="none"/>
        </w:tabs>
        <w:spacing w:line="240" w:lineRule="auto" w:before="199" w:after="0"/>
        <w:ind w:left="532" w:right="0" w:hanging="225"/>
        <w:jc w:val="left"/>
        <w:rPr>
          <w:sz w:val="24"/>
        </w:rPr>
      </w:pPr>
      <w:r>
        <w:rPr>
          <w:sz w:val="24"/>
        </w:rPr>
        <w:t>Activity</w:t>
      </w:r>
      <w:r>
        <w:rPr>
          <w:spacing w:val="-4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related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greenhouse</w:t>
      </w:r>
      <w:r>
        <w:rPr>
          <w:spacing w:val="-2"/>
          <w:sz w:val="24"/>
        </w:rPr>
        <w:t> </w:t>
      </w:r>
      <w:r>
        <w:rPr>
          <w:sz w:val="24"/>
        </w:rPr>
        <w:t>gas</w:t>
      </w:r>
      <w:r>
        <w:rPr>
          <w:spacing w:val="-2"/>
          <w:sz w:val="24"/>
        </w:rPr>
        <w:t> </w:t>
      </w:r>
      <w:r>
        <w:rPr>
          <w:sz w:val="24"/>
        </w:rPr>
        <w:t>emissions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facility.</w:t>
      </w:r>
    </w:p>
    <w:p>
      <w:pPr>
        <w:pStyle w:val="ListParagraph"/>
        <w:numPr>
          <w:ilvl w:val="1"/>
          <w:numId w:val="1"/>
        </w:numPr>
        <w:tabs>
          <w:tab w:pos="547" w:val="left" w:leader="none"/>
        </w:tabs>
        <w:spacing w:line="240" w:lineRule="auto" w:before="199" w:after="0"/>
        <w:ind w:left="547" w:right="0" w:hanging="240"/>
        <w:jc w:val="left"/>
        <w:rPr>
          <w:sz w:val="24"/>
        </w:rPr>
      </w:pPr>
      <w:r>
        <w:rPr>
          <w:sz w:val="24"/>
        </w:rPr>
        <w:t>Results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greenhouse gas</w:t>
      </w:r>
      <w:r>
        <w:rPr>
          <w:spacing w:val="-2"/>
          <w:sz w:val="24"/>
        </w:rPr>
        <w:t> </w:t>
      </w:r>
      <w:r>
        <w:rPr>
          <w:sz w:val="24"/>
        </w:rPr>
        <w:t>inventory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establishments.</w:t>
      </w:r>
    </w:p>
    <w:p>
      <w:pPr>
        <w:pStyle w:val="ListParagraph"/>
        <w:numPr>
          <w:ilvl w:val="1"/>
          <w:numId w:val="1"/>
        </w:numPr>
        <w:tabs>
          <w:tab w:pos="609" w:val="left" w:leader="none"/>
        </w:tabs>
        <w:spacing w:line="240" w:lineRule="auto" w:before="202" w:after="0"/>
        <w:ind w:left="307" w:right="166" w:firstLine="0"/>
        <w:jc w:val="left"/>
        <w:rPr>
          <w:sz w:val="24"/>
        </w:rPr>
      </w:pPr>
      <w:r>
        <w:rPr>
          <w:sz w:val="24"/>
        </w:rPr>
        <w:t>Reliability,</w:t>
      </w:r>
      <w:r>
        <w:rPr>
          <w:spacing w:val="40"/>
          <w:sz w:val="24"/>
        </w:rPr>
        <w:t> </w:t>
      </w:r>
      <w:r>
        <w:rPr>
          <w:sz w:val="24"/>
        </w:rPr>
        <w:t>completeness</w:t>
      </w:r>
      <w:r>
        <w:rPr>
          <w:spacing w:val="40"/>
          <w:sz w:val="24"/>
        </w:rPr>
        <w:t> </w:t>
      </w:r>
      <w:r>
        <w:rPr>
          <w:sz w:val="24"/>
        </w:rPr>
        <w:t>and</w:t>
      </w:r>
      <w:r>
        <w:rPr>
          <w:spacing w:val="40"/>
          <w:sz w:val="24"/>
        </w:rPr>
        <w:t> </w:t>
      </w:r>
      <w:r>
        <w:rPr>
          <w:sz w:val="24"/>
        </w:rPr>
        <w:t>uncertainty</w:t>
      </w:r>
      <w:r>
        <w:rPr>
          <w:spacing w:val="40"/>
          <w:sz w:val="24"/>
        </w:rPr>
        <w:t> </w:t>
      </w:r>
      <w:r>
        <w:rPr>
          <w:sz w:val="24"/>
        </w:rPr>
        <w:t>of</w:t>
      </w:r>
      <w:r>
        <w:rPr>
          <w:spacing w:val="40"/>
          <w:sz w:val="24"/>
        </w:rPr>
        <w:t> </w:t>
      </w:r>
      <w:r>
        <w:rPr>
          <w:sz w:val="24"/>
        </w:rPr>
        <w:t>information</w:t>
      </w:r>
      <w:r>
        <w:rPr>
          <w:spacing w:val="40"/>
          <w:sz w:val="24"/>
        </w:rPr>
        <w:t> </w:t>
      </w:r>
      <w:r>
        <w:rPr>
          <w:sz w:val="24"/>
        </w:rPr>
        <w:t>and</w:t>
      </w:r>
      <w:r>
        <w:rPr>
          <w:spacing w:val="40"/>
          <w:sz w:val="24"/>
        </w:rPr>
        <w:t> </w:t>
      </w:r>
      <w:r>
        <w:rPr>
          <w:sz w:val="24"/>
        </w:rPr>
        <w:t>data</w:t>
      </w:r>
      <w:r>
        <w:rPr>
          <w:spacing w:val="40"/>
          <w:sz w:val="24"/>
        </w:rPr>
        <w:t> </w:t>
      </w:r>
      <w:r>
        <w:rPr>
          <w:sz w:val="24"/>
        </w:rPr>
        <w:t>on</w:t>
      </w:r>
      <w:r>
        <w:rPr>
          <w:spacing w:val="40"/>
          <w:sz w:val="24"/>
        </w:rPr>
        <w:t> </w:t>
      </w:r>
      <w:r>
        <w:rPr>
          <w:sz w:val="24"/>
        </w:rPr>
        <w:t>greenhouse</w:t>
      </w:r>
      <w:r>
        <w:rPr>
          <w:spacing w:val="40"/>
          <w:sz w:val="24"/>
        </w:rPr>
        <w:t> </w:t>
      </w:r>
      <w:r>
        <w:rPr>
          <w:sz w:val="24"/>
        </w:rPr>
        <w:t>gas emissions and greenhouse gas inventory results of the facility.</w:t>
      </w:r>
    </w:p>
    <w:p>
      <w:pPr>
        <w:pStyle w:val="BodyText"/>
        <w:spacing w:before="0"/>
      </w:pPr>
    </w:p>
    <w:p>
      <w:pPr>
        <w:pStyle w:val="BodyText"/>
        <w:spacing w:before="123"/>
      </w:pPr>
    </w:p>
    <w:p>
      <w:pPr>
        <w:spacing w:before="0"/>
        <w:ind w:left="4966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REPRESENTATIVE</w:t>
      </w:r>
      <w:r>
        <w:rPr>
          <w:b/>
          <w:spacing w:val="-6"/>
          <w:sz w:val="24"/>
        </w:rPr>
        <w:t> </w:t>
      </w:r>
      <w:r>
        <w:rPr>
          <w:b/>
          <w:spacing w:val="-2"/>
          <w:sz w:val="24"/>
        </w:rPr>
        <w:t>OF</w:t>
      </w:r>
      <w:r>
        <w:rPr>
          <w:b/>
          <w:spacing w:val="-15"/>
          <w:sz w:val="24"/>
        </w:rPr>
        <w:t> </w:t>
      </w:r>
      <w:r>
        <w:rPr>
          <w:b/>
          <w:spacing w:val="-2"/>
          <w:sz w:val="24"/>
        </w:rPr>
        <w:t>THE FACILITY</w:t>
      </w:r>
    </w:p>
    <w:sectPr>
      <w:type w:val="continuous"/>
      <w:pgSz w:w="11910" w:h="16840"/>
      <w:pgMar w:top="1100" w:bottom="280" w:left="1133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."/>
      <w:lvlJc w:val="left"/>
      <w:pPr>
        <w:ind w:left="520" w:hanging="214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547" w:hanging="24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0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9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79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9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39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58" w:hanging="24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99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99"/>
      <w:ind w:left="307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right="240"/>
      <w:jc w:val="center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NGUYỄN BẢO YẾN NHI</dc:creator>
  <dcterms:created xsi:type="dcterms:W3CDTF">2025-02-17T04:07:41Z</dcterms:created>
  <dcterms:modified xsi:type="dcterms:W3CDTF">2025-02-17T04:07:41Z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2025-02-17T00:00:00Z</vt:filetime>
  </property>
  <property fmtid="{D5CDD505-2E9C-101B-9397-08002B2CF9AE}" pid="5" name="Producer">
    <vt:lpwstr>Microsoft® Word for Microsoft 365</vt:lpwstr>
  </property>
</Properties>
</file>